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им.аль-Фараби</w:t>
      </w: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«Юриспруденция»</w:t>
      </w: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A3211B" w:rsidRPr="00820387" w:rsidTr="00B36C80">
        <w:tc>
          <w:tcPr>
            <w:tcW w:w="2426" w:type="pct"/>
          </w:tcPr>
          <w:p w:rsidR="00A3211B" w:rsidRPr="00820387" w:rsidRDefault="00A3211B" w:rsidP="00820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11B" w:rsidRPr="00820387" w:rsidRDefault="00A3211B" w:rsidP="008203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A3211B" w:rsidRPr="00820387" w:rsidRDefault="00A3211B" w:rsidP="00820387">
            <w:pPr>
              <w:pStyle w:val="1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0387">
              <w:rPr>
                <w:rFonts w:ascii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факультета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от « ____»_______ 20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3211B" w:rsidRPr="00820387" w:rsidRDefault="00A3211B" w:rsidP="00820387">
            <w:pPr>
              <w:pStyle w:val="7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факультета _____________ Байдельдинов Д.Л. </w:t>
            </w:r>
          </w:p>
        </w:tc>
      </w:tr>
    </w:tbl>
    <w:p w:rsidR="00A3211B" w:rsidRPr="00820387" w:rsidRDefault="00A3211B" w:rsidP="00820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11B" w:rsidRPr="00820387" w:rsidRDefault="00D04F1A" w:rsidP="00820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11B" w:rsidRPr="00820387">
        <w:rPr>
          <w:rFonts w:ascii="Times New Roman" w:hAnsi="Times New Roman" w:cs="Times New Roman"/>
          <w:b/>
          <w:sz w:val="24"/>
          <w:szCs w:val="24"/>
        </w:rPr>
        <w:t>«</w:t>
      </w:r>
      <w:r w:rsidR="00A3211B" w:rsidRPr="00820387">
        <w:rPr>
          <w:rFonts w:ascii="Times New Roman" w:hAnsi="Times New Roman" w:cs="Times New Roman"/>
          <w:sz w:val="24"/>
          <w:szCs w:val="24"/>
          <w:lang w:val="kk-KZ"/>
        </w:rPr>
        <w:t>Правовое регулирование государственной регистрации прав на землю</w:t>
      </w:r>
      <w:r w:rsidR="00A3211B" w:rsidRPr="0082038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3211B" w:rsidRPr="00820387" w:rsidRDefault="00281146" w:rsidP="0082038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курс, р/о, 1 семестр (осенний</w:t>
      </w:r>
      <w:r w:rsidR="00A3211B" w:rsidRPr="00820387">
        <w:rPr>
          <w:rFonts w:ascii="Times New Roman" w:hAnsi="Times New Roman" w:cs="Times New Roman"/>
          <w:sz w:val="24"/>
          <w:szCs w:val="24"/>
        </w:rPr>
        <w:t>),</w:t>
      </w:r>
      <w:r w:rsidR="00A3211B" w:rsidRPr="008203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211B" w:rsidRPr="00820387">
        <w:rPr>
          <w:rFonts w:ascii="Times New Roman" w:hAnsi="Times New Roman" w:cs="Times New Roman"/>
          <w:sz w:val="24"/>
          <w:szCs w:val="24"/>
        </w:rPr>
        <w:t xml:space="preserve">3 кредита </w:t>
      </w: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A3211B" w:rsidRPr="00820387" w:rsidRDefault="00281146" w:rsidP="00820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Куаналиева Гульдана Амангельдиевна, д.ю.н., и.о.профессора телефоны</w:t>
      </w:r>
      <w:r w:rsidR="00A3211B" w:rsidRPr="00820387">
        <w:rPr>
          <w:rFonts w:ascii="Times New Roman" w:hAnsi="Times New Roman" w:cs="Times New Roman"/>
          <w:sz w:val="24"/>
          <w:szCs w:val="24"/>
        </w:rPr>
        <w:t>, (1261), e-mail:</w:t>
      </w:r>
      <w:r>
        <w:rPr>
          <w:rFonts w:ascii="Times New Roman" w:hAnsi="Times New Roman" w:cs="Times New Roman"/>
          <w:sz w:val="24"/>
          <w:szCs w:val="24"/>
          <w:lang w:val="en-US"/>
        </w:rPr>
        <w:t>kuanalieva</w:t>
      </w:r>
      <w:r w:rsidRPr="002811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guldanakz</w:t>
      </w:r>
      <w:r w:rsidR="00A3211B" w:rsidRPr="00820387">
        <w:rPr>
          <w:rFonts w:ascii="Times New Roman" w:hAnsi="Times New Roman" w:cs="Times New Roman"/>
          <w:sz w:val="24"/>
          <w:szCs w:val="24"/>
        </w:rPr>
        <w:t>@</w:t>
      </w:r>
      <w:r w:rsidR="00A3211B" w:rsidRPr="0082038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3211B" w:rsidRPr="00820387">
        <w:rPr>
          <w:rFonts w:ascii="Times New Roman" w:hAnsi="Times New Roman" w:cs="Times New Roman"/>
          <w:sz w:val="24"/>
          <w:szCs w:val="24"/>
        </w:rPr>
        <w:t>.</w:t>
      </w:r>
      <w:r w:rsidR="00A3211B" w:rsidRPr="0082038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3211B" w:rsidRPr="00820387">
        <w:rPr>
          <w:rFonts w:ascii="Times New Roman" w:hAnsi="Times New Roman" w:cs="Times New Roman"/>
          <w:sz w:val="24"/>
          <w:szCs w:val="24"/>
        </w:rPr>
        <w:t>, каб.: 320.</w:t>
      </w:r>
    </w:p>
    <w:p w:rsidR="00A3211B" w:rsidRPr="00281146" w:rsidRDefault="00A3211B" w:rsidP="00281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Преподаватель (практические, семинарские, лабораторные занятия):</w:t>
      </w:r>
      <w:r w:rsidR="00281146" w:rsidRPr="0028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949" w:rsidRPr="00281146" w:rsidRDefault="00FE5949" w:rsidP="0082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 xml:space="preserve">Цели и задачи данной дисциплины. </w:t>
      </w:r>
    </w:p>
    <w:p w:rsidR="00A3211B" w:rsidRPr="00820387" w:rsidRDefault="00A3211B" w:rsidP="00820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 изучения учебного курса: </w:t>
      </w:r>
      <w:r w:rsidRPr="00820387">
        <w:rPr>
          <w:rFonts w:ascii="Times New Roman" w:hAnsi="Times New Roman" w:cs="Times New Roman"/>
          <w:sz w:val="24"/>
          <w:szCs w:val="24"/>
          <w:lang w:val="kk-KZ"/>
        </w:rPr>
        <w:t xml:space="preserve">направлена на предоставление более широких знаний в данной отрасли в будущей профессии студентов. А так же, </w:t>
      </w:r>
      <w:r w:rsidRPr="00820387">
        <w:rPr>
          <w:rFonts w:ascii="Times New Roman" w:hAnsi="Times New Roman" w:cs="Times New Roman"/>
          <w:bCs/>
          <w:sz w:val="24"/>
          <w:szCs w:val="24"/>
        </w:rPr>
        <w:t xml:space="preserve">ознакомить с основными теоретическими положениями </w:t>
      </w:r>
      <w:r w:rsidRPr="00820387">
        <w:rPr>
          <w:rFonts w:ascii="Times New Roman" w:hAnsi="Times New Roman" w:cs="Times New Roman"/>
          <w:bCs/>
          <w:sz w:val="24"/>
          <w:szCs w:val="24"/>
          <w:lang w:val="kk-KZ"/>
        </w:rPr>
        <w:t>государственной регистрации прав</w:t>
      </w:r>
      <w:bookmarkStart w:id="0" w:name="_GoBack"/>
      <w:bookmarkEnd w:id="0"/>
      <w:r w:rsidRPr="0082038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на землю в</w:t>
      </w:r>
      <w:r w:rsidRPr="00820387">
        <w:rPr>
          <w:rFonts w:ascii="Times New Roman" w:hAnsi="Times New Roman" w:cs="Times New Roman"/>
          <w:bCs/>
          <w:sz w:val="24"/>
          <w:szCs w:val="24"/>
        </w:rPr>
        <w:t xml:space="preserve"> РК</w:t>
      </w:r>
      <w:r w:rsidRPr="00820387">
        <w:rPr>
          <w:rFonts w:ascii="Times New Roman" w:hAnsi="Times New Roman" w:cs="Times New Roman"/>
          <w:sz w:val="24"/>
          <w:szCs w:val="24"/>
        </w:rPr>
        <w:t>. Освоение данной дисциплины осуществляется посредством изучения теоретических и практических материалов на лекционных и семинарских занятиях, изучения основной и дополнительной литературы, учебных пособий и проведения семинарских занятий с использованием новейших интерактивных методов.</w:t>
      </w:r>
    </w:p>
    <w:p w:rsidR="00A3211B" w:rsidRPr="00820387" w:rsidRDefault="00A3211B" w:rsidP="008203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0387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Основные задачи учебного курса:</w:t>
      </w:r>
    </w:p>
    <w:p w:rsidR="00A3211B" w:rsidRPr="00820387" w:rsidRDefault="00A3211B" w:rsidP="008203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2038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820387">
        <w:rPr>
          <w:rFonts w:ascii="Times New Roman" w:hAnsi="Times New Roman" w:cs="Times New Roman"/>
          <w:bCs/>
          <w:sz w:val="24"/>
          <w:szCs w:val="24"/>
          <w:lang w:val="kk-KZ"/>
        </w:rPr>
        <w:t>расскрыть основные понятия и термины о госуларственной регистрации прав на землю;</w:t>
      </w:r>
    </w:p>
    <w:p w:rsidR="00A3211B" w:rsidRPr="00820387" w:rsidRDefault="00A3211B" w:rsidP="008203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20387">
        <w:rPr>
          <w:rFonts w:ascii="Times New Roman" w:hAnsi="Times New Roman" w:cs="Times New Roman"/>
          <w:bCs/>
          <w:sz w:val="24"/>
          <w:szCs w:val="24"/>
          <w:lang w:val="kk-KZ"/>
        </w:rPr>
        <w:t>- дать более широкое расскрытие о порядке  основаниях возникновения прав на недвижимое имущество и землю, а так же необходимости государтсвенного регулирования сельского хозяйства;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820387">
        <w:rPr>
          <w:rFonts w:ascii="Times New Roman" w:hAnsi="Times New Roman" w:cs="Times New Roman"/>
          <w:sz w:val="24"/>
          <w:szCs w:val="24"/>
        </w:rPr>
        <w:t xml:space="preserve">Изучение данного курса дает возможность студенту понять значимость земельных </w:t>
      </w:r>
      <w:r w:rsidRPr="00281146">
        <w:rPr>
          <w:rFonts w:ascii="Times New Roman" w:hAnsi="Times New Roman" w:cs="Times New Roman"/>
          <w:sz w:val="24"/>
          <w:szCs w:val="24"/>
        </w:rPr>
        <w:t>отношений при организации и проведении любого вида промышленно-хозяйственной деятельности. Раскрывая особенности землепользования и правовой охраны земель, курс дает представление об особенностях государственной регистрации совершения сделок по поводу земли и режиму землепользования, способствует формированию установок на рациональное использование земель не только при осуществлении различных видов деятельности, но и при регистрации прав на землю;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46">
        <w:rPr>
          <w:rFonts w:ascii="Times New Roman" w:hAnsi="Times New Roman" w:cs="Times New Roman"/>
          <w:sz w:val="24"/>
          <w:szCs w:val="24"/>
        </w:rPr>
        <w:t>- формирование будущих специалистов – юристов умения применения мер по защите прав и законом охраняемых интересов государства, физических и юридических лиц.</w:t>
      </w:r>
    </w:p>
    <w:p w:rsidR="00A3211B" w:rsidRPr="00820387" w:rsidRDefault="00A3211B" w:rsidP="00820387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  <w:r w:rsidRPr="008203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20387">
        <w:rPr>
          <w:rFonts w:ascii="Times New Roman" w:hAnsi="Times New Roman" w:cs="Times New Roman"/>
          <w:sz w:val="24"/>
          <w:szCs w:val="24"/>
        </w:rPr>
        <w:t>Настоящая учебная дисциплина использует все традиционные методы преподавания: изучение специальной литературы и нормативных актов, решение задач, самостоятельная работа студентов; предусмотренная форма контроля знаний студентов – экзамен.</w:t>
      </w:r>
    </w:p>
    <w:p w:rsidR="00A3211B" w:rsidRPr="00820387" w:rsidRDefault="00A3211B" w:rsidP="00820387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211B" w:rsidRPr="00820387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820387">
        <w:rPr>
          <w:rFonts w:eastAsia="??"/>
          <w:lang w:eastAsia="ko-KR"/>
        </w:rPr>
        <w:t xml:space="preserve"> </w:t>
      </w:r>
      <w:r w:rsidRPr="00820387">
        <w:rPr>
          <w:rFonts w:eastAsia="??"/>
          <w:lang w:val="kk-KZ" w:eastAsia="ko-KR"/>
        </w:rPr>
        <w:t xml:space="preserve">Пререквизиты необходимые </w:t>
      </w:r>
      <w:r w:rsidRPr="00820387">
        <w:rPr>
          <w:rFonts w:eastAsia="??"/>
          <w:lang w:eastAsia="ko-KR"/>
        </w:rPr>
        <w:t xml:space="preserve">для усвоения </w:t>
      </w:r>
      <w:r w:rsidRPr="00820387">
        <w:rPr>
          <w:rFonts w:eastAsia="??"/>
          <w:lang w:val="kk-KZ" w:eastAsia="ko-KR"/>
        </w:rPr>
        <w:t>дисциплины «Правовое регулирование государственной регистрации прав на землю»:</w:t>
      </w:r>
    </w:p>
    <w:p w:rsidR="00A3211B" w:rsidRPr="00820387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820387">
        <w:rPr>
          <w:rFonts w:eastAsia="??"/>
          <w:lang w:val="kk-KZ" w:eastAsia="ko-KR"/>
        </w:rPr>
        <w:t>- Земельное право Республики Казахстан;</w:t>
      </w:r>
    </w:p>
    <w:p w:rsidR="00A3211B" w:rsidRPr="00820387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820387">
        <w:rPr>
          <w:rFonts w:eastAsia="??"/>
          <w:lang w:val="kk-KZ" w:eastAsia="ko-KR"/>
        </w:rPr>
        <w:t>- Гражданское право Республики Казахстан;</w:t>
      </w:r>
    </w:p>
    <w:p w:rsidR="00A3211B" w:rsidRPr="00820387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820387">
        <w:rPr>
          <w:rFonts w:eastAsia="??"/>
          <w:lang w:val="kk-KZ" w:eastAsia="ko-KR"/>
        </w:rPr>
        <w:t>- Административное право Республики Казахстан.</w:t>
      </w:r>
    </w:p>
    <w:p w:rsidR="00A3211B" w:rsidRPr="00820387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</w:p>
    <w:p w:rsidR="00A3211B" w:rsidRPr="00281146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281146">
        <w:rPr>
          <w:rFonts w:eastAsia="??"/>
          <w:lang w:val="kk-KZ" w:eastAsia="ko-KR"/>
        </w:rPr>
        <w:t>Постреквизиты:</w:t>
      </w:r>
    </w:p>
    <w:p w:rsidR="00A3211B" w:rsidRPr="00281146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281146">
        <w:rPr>
          <w:rFonts w:eastAsia="??"/>
          <w:lang w:val="kk-KZ" w:eastAsia="ko-KR"/>
        </w:rPr>
        <w:t>- Правовое обеспечение экологической безопасности;</w:t>
      </w:r>
    </w:p>
    <w:p w:rsidR="00A3211B" w:rsidRPr="00281146" w:rsidRDefault="00A3211B" w:rsidP="00820387">
      <w:pPr>
        <w:pStyle w:val="a3"/>
        <w:spacing w:after="0"/>
        <w:ind w:firstLine="567"/>
        <w:jc w:val="both"/>
        <w:rPr>
          <w:rFonts w:eastAsia="??"/>
          <w:lang w:val="kk-KZ" w:eastAsia="ko-KR"/>
        </w:rPr>
      </w:pPr>
      <w:r w:rsidRPr="00281146">
        <w:rPr>
          <w:rFonts w:eastAsia="??"/>
          <w:lang w:val="kk-KZ" w:eastAsia="ko-KR"/>
        </w:rPr>
        <w:t>- Практикум по применениию земельног законодательства.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1146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1146">
        <w:rPr>
          <w:rFonts w:ascii="Times New Roman" w:hAnsi="Times New Roman" w:cs="Times New Roman"/>
          <w:sz w:val="24"/>
          <w:szCs w:val="24"/>
        </w:rPr>
        <w:t>а) знать основы  Казахстанского  земельного законодательства, его принципы, важнейшие категории и институты;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46">
        <w:rPr>
          <w:rFonts w:ascii="Times New Roman" w:hAnsi="Times New Roman" w:cs="Times New Roman"/>
          <w:sz w:val="24"/>
          <w:szCs w:val="24"/>
        </w:rPr>
        <w:t>б) знать специфику права собственности на землю и отличие землепользователя от замлевладельца;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46">
        <w:rPr>
          <w:rFonts w:ascii="Times New Roman" w:hAnsi="Times New Roman" w:cs="Times New Roman"/>
          <w:sz w:val="24"/>
          <w:szCs w:val="24"/>
        </w:rPr>
        <w:t>в) уметь правильно применять земельное законодательство при государственной регистрации прав на землю и организации различных видов деятельности, осуществляемой с использованием земель;</w:t>
      </w:r>
    </w:p>
    <w:p w:rsidR="00A3211B" w:rsidRPr="00281146" w:rsidRDefault="00A3211B" w:rsidP="00820387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46">
        <w:rPr>
          <w:rFonts w:ascii="Times New Roman" w:hAnsi="Times New Roman" w:cs="Times New Roman"/>
          <w:sz w:val="24"/>
          <w:szCs w:val="24"/>
        </w:rPr>
        <w:t>г) быть готовым к участию в решении земельных споров, в инвентаризации земель, в оценке ущерба, связанного с изъятием и загрязнением земель, проведением землеустроительных работ.</w:t>
      </w:r>
    </w:p>
    <w:p w:rsidR="00A3211B" w:rsidRPr="00281146" w:rsidRDefault="00A3211B" w:rsidP="00820387">
      <w:pPr>
        <w:pStyle w:val="a3"/>
        <w:spacing w:after="0"/>
        <w:jc w:val="both"/>
        <w:rPr>
          <w:b/>
          <w:iCs/>
        </w:rPr>
      </w:pPr>
      <w:r w:rsidRPr="00281146">
        <w:rPr>
          <w:b/>
          <w:iCs/>
        </w:rPr>
        <w:tab/>
      </w:r>
    </w:p>
    <w:p w:rsidR="00A3211B" w:rsidRPr="00820387" w:rsidRDefault="00A3211B" w:rsidP="00820387">
      <w:pPr>
        <w:pStyle w:val="a3"/>
        <w:spacing w:after="0"/>
        <w:ind w:firstLine="283"/>
        <w:jc w:val="both"/>
      </w:pPr>
      <w:r w:rsidRPr="00281146">
        <w:rPr>
          <w:b/>
          <w:iCs/>
        </w:rPr>
        <w:t xml:space="preserve">Указанные цели и задачи </w:t>
      </w:r>
      <w:r w:rsidRPr="00281146">
        <w:rPr>
          <w:lang w:val="kk-KZ"/>
        </w:rPr>
        <w:t>расскрывают</w:t>
      </w:r>
      <w:r w:rsidRPr="00820387">
        <w:rPr>
          <w:lang w:val="kk-KZ"/>
        </w:rPr>
        <w:t xml:space="preserve"> содержание и структуру учебног курса. Данный учебный курс имеет не только теоретическое, но и практическое значение. Что связано непосредственно с необходимостью глубокого понимания значения государственной регистрации прав на недвижимое имущество.</w:t>
      </w:r>
    </w:p>
    <w:p w:rsidR="00820387" w:rsidRDefault="00820387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11B" w:rsidRPr="00820387" w:rsidRDefault="00A3211B" w:rsidP="0082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8203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20387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3211B" w:rsidRPr="00820387" w:rsidTr="00B36C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A3211B" w:rsidRPr="00820387" w:rsidTr="00B36C8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A3211B" w:rsidRPr="00820387" w:rsidTr="00B36C80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1. Понятие, предмет, источники и система государственного регулирования  регистрации прав на зелю.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1146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Органы осуществляющие государственную регистрацию, их компетенции.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</w:t>
            </w:r>
            <w:r w:rsidR="00281146" w:rsidRPr="00281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Понятие, предмет, источники и система государственного регулирования  регистрации прав на зелю.</w:t>
            </w:r>
            <w:r w:rsidR="00281146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Органы осуществляющие государственную регистрацию, их компетенции.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B36C8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</w:t>
            </w:r>
            <w:r w:rsidR="00A3211B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Порядок и особенности осуществления государственной регистрации прав на землю.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Понятие, виды и цели сделок совершаемых по поводу земли.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2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0387">
              <w:rPr>
                <w:rStyle w:val="60"/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8203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Порядок и особенности осуществления государственной регистрации прав на землю.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1146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Понятие, виды и цели сделок совершаемых по поводу земли.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B36C8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pStyle w:val="a7"/>
              <w:ind w:left="36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2811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0FEB" w:rsidRPr="008203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Пределы и нормы предоставления прав на земельный участок.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81146" w:rsidRPr="008203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Порядок передачи и предоставления прав на земельный участок.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3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0387">
              <w:rPr>
                <w:rStyle w:val="60"/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8203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DD0FEB" w:rsidRPr="008203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Пределы и нормы предоставления прав на земельный участок. </w:t>
            </w:r>
            <w:r w:rsidR="00DD0FEB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Нормы предоставления земельных участков в собственность.</w:t>
            </w:r>
            <w:r w:rsidR="00281146" w:rsidRPr="008203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Порядок передачи и предоставления прав на земельный участок.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EB" w:rsidRPr="00820387" w:rsidRDefault="00A3211B" w:rsidP="0082038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28114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0FEB"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FEB" w:rsidRPr="0082038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Особенности получения и регистрации земельных участков из общей собственности или общего землепользования.   </w:t>
            </w:r>
            <w:r w:rsidR="00281146" w:rsidRPr="0082038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Особенности юридического оформления права обременного сервитутом.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</w:t>
            </w:r>
            <w:r w:rsidR="00281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4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0387">
              <w:rPr>
                <w:rStyle w:val="60"/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8203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DD0FEB" w:rsidRPr="0082038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Особенности получения и регистрации земельных участков из общей собственности или общего землепользования.   </w:t>
            </w:r>
            <w:r w:rsidR="00281146" w:rsidRPr="0082038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Особенности юридического оформления права обременного сервитутом.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281146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B36C80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ED17C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F41" w:rsidRPr="0082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Основания и порядок принудительного отчуждения земельных участков у собственников и землепользователей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</w:t>
            </w:r>
            <w:r w:rsidR="00ED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5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0387">
              <w:rPr>
                <w:rStyle w:val="60"/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8203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4F3F41" w:rsidRPr="00820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Основания и порядок принудительного отчуждения земельных участков у собственников и землепользователей.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</w:rPr>
              <w:t>Прекращение права собственности и права землепользования на земельный участок.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A3211B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ED17C3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41" w:rsidRPr="00820387" w:rsidRDefault="00A3211B" w:rsidP="00820387">
            <w:pPr>
              <w:widowControl w:val="0"/>
              <w:tabs>
                <w:tab w:val="left" w:pos="3292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ED17C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прав на отдельные категории земельного фонда Республики Казахстан.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widowControl w:val="0"/>
              <w:tabs>
                <w:tab w:val="left" w:pos="3292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</w:t>
            </w:r>
            <w:r w:rsidR="00ED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ческое (лабораторное) занятие 6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0387">
              <w:rPr>
                <w:rStyle w:val="60"/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8203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прав на отдельные категории земельного фонда Республики Казахстан. Понятие и виды земельного фонда Республики Казахстан.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DD0FEB" w:rsidRPr="00820387" w:rsidTr="00B36C8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FEB" w:rsidRPr="00820387" w:rsidRDefault="00DD0FE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EB" w:rsidRPr="00820387" w:rsidRDefault="00ED17C3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0FEB" w:rsidRPr="00820387" w:rsidRDefault="00DD0FE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EB" w:rsidRPr="00820387" w:rsidRDefault="00DD0FE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EB" w:rsidRPr="00820387" w:rsidRDefault="00DD0FE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ED17C3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41" w:rsidRPr="00820387" w:rsidRDefault="00A3211B" w:rsidP="00820387">
            <w:pPr>
              <w:widowControl w:val="0"/>
              <w:tabs>
                <w:tab w:val="left" w:pos="3292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ED17C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Порядок оформления прав на земли сельскохозяйственного назначения.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rPr>
          <w:trHeight w:val="199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41" w:rsidRPr="00820387" w:rsidRDefault="00A3211B" w:rsidP="00820387">
            <w:pPr>
              <w:widowControl w:val="0"/>
              <w:tabs>
                <w:tab w:val="left" w:pos="3292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11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Порядок оформления прав на земли сельскохозяйственного назначения. Земли сельскохозяйственного назначения.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</w:rPr>
              <w:t>Порядок перевода сельскохозяйственных угодий из одного вида в другой. Предоставление права собственности на земли сельскохозяйственного назначения.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widowControl w:val="0"/>
              <w:tabs>
                <w:tab w:val="left" w:pos="3292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widowControl w:val="0"/>
              <w:tabs>
                <w:tab w:val="left" w:pos="3292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ED17C3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41" w:rsidRPr="00820387" w:rsidRDefault="00A3211B" w:rsidP="00820387">
            <w:pPr>
              <w:tabs>
                <w:tab w:val="left" w:pos="180"/>
                <w:tab w:val="left" w:pos="36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ED17C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Государственное регулирование регистрации прав на землю.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3211B" w:rsidRPr="00820387" w:rsidTr="00B36C8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F41" w:rsidRPr="00820387" w:rsidRDefault="00A3211B" w:rsidP="00820387">
            <w:pPr>
              <w:tabs>
                <w:tab w:val="left" w:pos="180"/>
                <w:tab w:val="left" w:pos="36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</w:t>
            </w:r>
            <w:r w:rsidR="00ED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8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20387">
              <w:rPr>
                <w:rStyle w:val="60"/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4F3F41" w:rsidRPr="008203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Государственное регулирование регистрации прав на землю. Понятие государственной регистрации регистрации прав на землю. Система органов  государственного регулирования  земельных отношений.  </w:t>
            </w:r>
          </w:p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ED17C3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A3211B" w:rsidRPr="00820387" w:rsidTr="00B36C80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Оценка  текущей успеваемости (РК1+РК2)/2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200</w:t>
            </w:r>
          </w:p>
        </w:tc>
      </w:tr>
      <w:tr w:rsidR="00A3211B" w:rsidRPr="00820387" w:rsidTr="00B36C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A3211B" w:rsidRPr="00820387" w:rsidTr="00B36C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Итоговая оценка по дисциплине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11B" w:rsidRPr="00820387" w:rsidRDefault="00A3211B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300</w:t>
            </w:r>
          </w:p>
        </w:tc>
      </w:tr>
    </w:tbl>
    <w:p w:rsidR="00A3211B" w:rsidRPr="00820387" w:rsidRDefault="00A3211B" w:rsidP="00820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387" w:rsidRPr="00820387" w:rsidRDefault="00820387" w:rsidP="008203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20387" w:rsidRPr="00820387" w:rsidRDefault="00820387" w:rsidP="00820387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20387">
        <w:rPr>
          <w:b/>
          <w:color w:val="000000"/>
        </w:rPr>
        <w:t>Список нормативных актов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 xml:space="preserve">Конституция РК от 30.08.1995  (с изменениями и дополнениями от </w:t>
      </w:r>
      <w:r w:rsidRPr="00820387">
        <w:rPr>
          <w:rFonts w:ascii="Times New Roman" w:hAnsi="Times New Roman" w:cs="Times New Roman"/>
          <w:color w:val="444444"/>
          <w:sz w:val="24"/>
          <w:szCs w:val="24"/>
          <w:shd w:val="clear" w:color="auto" w:fill="EFEFEF"/>
        </w:rPr>
        <w:t xml:space="preserve">07.10.1998, </w:t>
      </w:r>
      <w:r w:rsidRPr="00820387">
        <w:rPr>
          <w:rFonts w:ascii="Times New Roman" w:hAnsi="Times New Roman" w:cs="Times New Roman"/>
          <w:color w:val="444444"/>
          <w:sz w:val="24"/>
          <w:szCs w:val="24"/>
          <w:shd w:val="clear" w:color="auto" w:fill="F6F6F6"/>
        </w:rPr>
        <w:t xml:space="preserve">21.05.2007, </w:t>
      </w:r>
      <w:r w:rsidRPr="00820387">
        <w:rPr>
          <w:rFonts w:ascii="Times New Roman" w:hAnsi="Times New Roman" w:cs="Times New Roman"/>
          <w:color w:val="444444"/>
          <w:sz w:val="24"/>
          <w:szCs w:val="24"/>
          <w:shd w:val="clear" w:color="auto" w:fill="EFEFEF"/>
        </w:rPr>
        <w:t>02.02.2011</w:t>
      </w:r>
      <w:r w:rsidRPr="00820387">
        <w:rPr>
          <w:rFonts w:ascii="Times New Roman" w:hAnsi="Times New Roman" w:cs="Times New Roman"/>
          <w:sz w:val="24"/>
          <w:szCs w:val="24"/>
        </w:rPr>
        <w:t>)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кодекс Республики Казахстан от 20 июня 2003 года  //  Ведомости Парламента Республики Казахстан, 2003 г., № 13, ст. 99;  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Гражданский кодекс Республики Казахстан (Общая часть) от 27 декабря 1994 года 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Гражданский кодекс Республики Казахстан (Особенная часть) от 1 июля 1999 года  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>Лесной Кодекс Республики Казахстан от 08.07.2003г. №477-II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olor w:val="000000"/>
          <w:sz w:val="24"/>
          <w:szCs w:val="24"/>
        </w:rPr>
        <w:t xml:space="preserve">Кодекс Республики Казахстан об административных правонарушениях от 30 января 2001 года 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Style w:val="s1"/>
          <w:rFonts w:ascii="Times New Roman" w:hAnsi="Times New Roman" w:cs="Times New Roman"/>
          <w:sz w:val="24"/>
          <w:szCs w:val="24"/>
        </w:rPr>
        <w:t xml:space="preserve">Экологический кодекс республики казахстан </w:t>
      </w:r>
      <w:r w:rsidRPr="00820387">
        <w:rPr>
          <w:rStyle w:val="s3"/>
          <w:rFonts w:ascii="Times New Roman" w:hAnsi="Times New Roman" w:cs="Times New Roman"/>
          <w:sz w:val="24"/>
          <w:szCs w:val="24"/>
        </w:rPr>
        <w:t xml:space="preserve">(с </w:t>
      </w:r>
      <w:bookmarkStart w:id="1" w:name="SUB1000571268"/>
      <w:r w:rsidR="00FE5949" w:rsidRPr="00820387">
        <w:rPr>
          <w:rStyle w:val="j22"/>
          <w:rFonts w:ascii="Times New Roman" w:hAnsi="Times New Roman" w:cs="Times New Roman"/>
          <w:sz w:val="24"/>
          <w:szCs w:val="24"/>
        </w:rPr>
        <w:fldChar w:fldCharType="begin"/>
      </w:r>
      <w:r w:rsidRPr="00820387">
        <w:rPr>
          <w:rStyle w:val="j22"/>
          <w:rFonts w:ascii="Times New Roman" w:hAnsi="Times New Roman" w:cs="Times New Roman"/>
          <w:sz w:val="24"/>
          <w:szCs w:val="24"/>
        </w:rPr>
        <w:instrText xml:space="preserve"> HYPERLINK "http://online.zakon.kz/Document/?link_id=1000571268" \o "СПРАВКА О КОДЕКС РК ОТ 09.01.2007 № 212-III " \t "_parent" </w:instrText>
      </w:r>
      <w:r w:rsidR="00FE5949" w:rsidRPr="00820387">
        <w:rPr>
          <w:rStyle w:val="j22"/>
          <w:rFonts w:ascii="Times New Roman" w:hAnsi="Times New Roman" w:cs="Times New Roman"/>
          <w:sz w:val="24"/>
          <w:szCs w:val="24"/>
        </w:rPr>
        <w:fldChar w:fldCharType="separate"/>
      </w:r>
      <w:r w:rsidRPr="00820387">
        <w:rPr>
          <w:rStyle w:val="j22"/>
          <w:rFonts w:ascii="Times New Roman" w:hAnsi="Times New Roman" w:cs="Times New Roman"/>
          <w:color w:val="0000FF"/>
          <w:sz w:val="24"/>
          <w:szCs w:val="24"/>
          <w:u w:val="single"/>
        </w:rPr>
        <w:t>изменениями и дополнениями</w:t>
      </w:r>
      <w:r w:rsidR="00FE5949" w:rsidRPr="00820387">
        <w:rPr>
          <w:rStyle w:val="j22"/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20387">
        <w:rPr>
          <w:rStyle w:val="s3"/>
          <w:rFonts w:ascii="Times New Roman" w:hAnsi="Times New Roman" w:cs="Times New Roman"/>
          <w:sz w:val="24"/>
          <w:szCs w:val="24"/>
        </w:rPr>
        <w:t xml:space="preserve"> по состоянию на 03.07.2013 г.)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olor w:val="000000"/>
          <w:sz w:val="24"/>
          <w:szCs w:val="24"/>
        </w:rPr>
        <w:t xml:space="preserve">Уголовный кодекс Республики Казахстан от 16 июля 1997 года  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Style w:val="s3"/>
          <w:rFonts w:ascii="Times New Roman" w:hAnsi="Times New Roman" w:cs="Times New Roman"/>
          <w:sz w:val="24"/>
          <w:szCs w:val="24"/>
        </w:rPr>
      </w:pPr>
      <w:r w:rsidRPr="00820387">
        <w:rPr>
          <w:rStyle w:val="s1"/>
          <w:rFonts w:ascii="Times New Roman" w:hAnsi="Times New Roman" w:cs="Times New Roman"/>
          <w:sz w:val="24"/>
          <w:szCs w:val="24"/>
        </w:rPr>
        <w:t xml:space="preserve">Закон Республики Казахстан от 31 марта 1998 года № 214-I </w:t>
      </w:r>
      <w:r w:rsidRPr="00820387">
        <w:rPr>
          <w:rFonts w:ascii="Times New Roman" w:hAnsi="Times New Roman" w:cs="Times New Roman"/>
          <w:sz w:val="24"/>
          <w:szCs w:val="24"/>
        </w:rPr>
        <w:br/>
      </w:r>
      <w:r w:rsidRPr="00820387">
        <w:rPr>
          <w:rStyle w:val="s1"/>
          <w:rFonts w:ascii="Times New Roman" w:hAnsi="Times New Roman" w:cs="Times New Roman"/>
          <w:sz w:val="24"/>
          <w:szCs w:val="24"/>
        </w:rPr>
        <w:t xml:space="preserve">О крестьянском или фермерском хозяйстве </w:t>
      </w:r>
      <w:r w:rsidRPr="00820387">
        <w:rPr>
          <w:rStyle w:val="s3"/>
          <w:rFonts w:ascii="Times New Roman" w:hAnsi="Times New Roman" w:cs="Times New Roman"/>
          <w:sz w:val="24"/>
          <w:szCs w:val="24"/>
        </w:rPr>
        <w:t xml:space="preserve">(с </w:t>
      </w:r>
      <w:bookmarkStart w:id="2" w:name="SUB1000423345"/>
      <w:r w:rsidR="00FE5949" w:rsidRPr="00820387">
        <w:rPr>
          <w:rStyle w:val="j21"/>
          <w:rFonts w:ascii="Times New Roman" w:hAnsi="Times New Roman" w:cs="Times New Roman"/>
          <w:sz w:val="24"/>
          <w:szCs w:val="24"/>
        </w:rPr>
        <w:fldChar w:fldCharType="begin"/>
      </w:r>
      <w:r w:rsidRPr="00820387">
        <w:rPr>
          <w:rStyle w:val="j21"/>
          <w:rFonts w:ascii="Times New Roman" w:hAnsi="Times New Roman" w:cs="Times New Roman"/>
          <w:sz w:val="24"/>
          <w:szCs w:val="24"/>
        </w:rPr>
        <w:instrText xml:space="preserve"> HYPERLINK "http://online.zakon.kz/Document/?link_id=1000423345" \o "СПРАВКА О ЗАКОНЕ РК ОТ 31.03.98 № 214-1" \t "_parent" </w:instrText>
      </w:r>
      <w:r w:rsidR="00FE5949" w:rsidRPr="00820387">
        <w:rPr>
          <w:rStyle w:val="j21"/>
          <w:rFonts w:ascii="Times New Roman" w:hAnsi="Times New Roman" w:cs="Times New Roman"/>
          <w:sz w:val="24"/>
          <w:szCs w:val="24"/>
        </w:rPr>
        <w:fldChar w:fldCharType="separate"/>
      </w:r>
      <w:r w:rsidRPr="00820387">
        <w:rPr>
          <w:rStyle w:val="j21"/>
          <w:rFonts w:ascii="Times New Roman" w:hAnsi="Times New Roman" w:cs="Times New Roman"/>
          <w:color w:val="0000FF"/>
          <w:sz w:val="24"/>
          <w:szCs w:val="24"/>
          <w:u w:val="single"/>
        </w:rPr>
        <w:t>изменениями и дополнениями</w:t>
      </w:r>
      <w:r w:rsidR="00FE5949" w:rsidRPr="00820387">
        <w:rPr>
          <w:rStyle w:val="j21"/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820387">
        <w:rPr>
          <w:rStyle w:val="s3"/>
          <w:rFonts w:ascii="Times New Roman" w:hAnsi="Times New Roman" w:cs="Times New Roman"/>
          <w:sz w:val="24"/>
          <w:szCs w:val="24"/>
        </w:rPr>
        <w:t xml:space="preserve"> по состоянию на 03.07.2013 г.)</w:t>
      </w:r>
    </w:p>
    <w:p w:rsidR="00820387" w:rsidRPr="00820387" w:rsidRDefault="00820387" w:rsidP="00820387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20387">
        <w:rPr>
          <w:rStyle w:val="j21"/>
          <w:rFonts w:ascii="Times New Roman" w:hAnsi="Times New Roman" w:cs="Times New Roman"/>
          <w:sz w:val="24"/>
          <w:szCs w:val="24"/>
        </w:rPr>
        <w:t xml:space="preserve">Закон Республики Казахстан </w:t>
      </w:r>
      <w:r w:rsidRPr="00820387">
        <w:rPr>
          <w:rStyle w:val="s1"/>
          <w:rFonts w:ascii="Times New Roman" w:hAnsi="Times New Roman" w:cs="Times New Roman"/>
          <w:sz w:val="24"/>
          <w:szCs w:val="24"/>
        </w:rPr>
        <w:t xml:space="preserve">Об особо охраняемых природных территориях </w:t>
      </w:r>
      <w:r w:rsidRPr="00820387">
        <w:rPr>
          <w:rStyle w:val="s3"/>
          <w:rFonts w:ascii="Times New Roman" w:hAnsi="Times New Roman" w:cs="Times New Roman"/>
          <w:sz w:val="24"/>
          <w:szCs w:val="24"/>
        </w:rPr>
        <w:t xml:space="preserve">(с </w:t>
      </w:r>
      <w:bookmarkStart w:id="3" w:name="SUB1000511300"/>
      <w:r w:rsidR="00FE5949" w:rsidRPr="00820387">
        <w:rPr>
          <w:rStyle w:val="j22"/>
          <w:rFonts w:ascii="Times New Roman" w:hAnsi="Times New Roman" w:cs="Times New Roman"/>
          <w:sz w:val="24"/>
          <w:szCs w:val="24"/>
        </w:rPr>
        <w:fldChar w:fldCharType="begin"/>
      </w:r>
      <w:r w:rsidRPr="00820387">
        <w:rPr>
          <w:rStyle w:val="j22"/>
          <w:rFonts w:ascii="Times New Roman" w:hAnsi="Times New Roman" w:cs="Times New Roman"/>
          <w:sz w:val="24"/>
          <w:szCs w:val="24"/>
        </w:rPr>
        <w:instrText xml:space="preserve"> HYPERLINK "http://online.zakon.kz/Document/?link_id=1000511300" \o "СПРАВКА О ЗАКОНЕ РК ОТ 07.07.2006 № 175-III" \t "_parent" </w:instrText>
      </w:r>
      <w:r w:rsidR="00FE5949" w:rsidRPr="00820387">
        <w:rPr>
          <w:rStyle w:val="j22"/>
          <w:rFonts w:ascii="Times New Roman" w:hAnsi="Times New Roman" w:cs="Times New Roman"/>
          <w:sz w:val="24"/>
          <w:szCs w:val="24"/>
        </w:rPr>
        <w:fldChar w:fldCharType="separate"/>
      </w:r>
      <w:r w:rsidRPr="00820387">
        <w:rPr>
          <w:rStyle w:val="j23"/>
          <w:rFonts w:ascii="Times New Roman" w:eastAsiaTheme="majorEastAsia" w:hAnsi="Times New Roman" w:cs="Times New Roman"/>
          <w:i/>
          <w:iCs/>
          <w:color w:val="0000FF"/>
          <w:sz w:val="24"/>
          <w:szCs w:val="24"/>
          <w:u w:val="single"/>
        </w:rPr>
        <w:t>изменениями и дополнениями</w:t>
      </w:r>
      <w:r w:rsidR="00FE5949" w:rsidRPr="00820387">
        <w:rPr>
          <w:rStyle w:val="j22"/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820387">
        <w:rPr>
          <w:rStyle w:val="s3"/>
          <w:rFonts w:ascii="Times New Roman" w:hAnsi="Times New Roman" w:cs="Times New Roman"/>
          <w:sz w:val="24"/>
          <w:szCs w:val="24"/>
        </w:rPr>
        <w:t xml:space="preserve"> по состоянию на 03.07.2013 г.)</w:t>
      </w:r>
    </w:p>
    <w:p w:rsidR="00820387" w:rsidRPr="00820387" w:rsidRDefault="00820387" w:rsidP="0082038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 прав на недвижимое имущество Закон Республики Казахстан от 26 июля 2007 года N 310 // Ведомости Парламента РК, 2007 год, N 18 (2499), ст.142 </w:t>
      </w:r>
    </w:p>
    <w:p w:rsidR="00820387" w:rsidRPr="00820387" w:rsidRDefault="00820387" w:rsidP="008203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820387" w:rsidRPr="00820387" w:rsidRDefault="00820387" w:rsidP="0082038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>Земельное право: Учебник" (Улюкаев В.Х., Чуркин В.Э., Нахратов В.В., Литвинов Д.В.) ("Частное право", 2010)</w:t>
      </w:r>
    </w:p>
    <w:p w:rsidR="00820387" w:rsidRPr="00820387" w:rsidRDefault="00820387" w:rsidP="0082038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 xml:space="preserve">Хаджиев А.Х. Земельное право Республики Казахстан. Общая часть. Учебное пособие. Алматы, </w:t>
      </w:r>
      <w:smartTag w:uri="urn:schemas-microsoft-com:office:smarttags" w:element="metricconverter">
        <w:smartTagPr>
          <w:attr w:name="ProductID" w:val="2001 г"/>
        </w:smartTagPr>
        <w:r w:rsidRPr="00820387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820387">
        <w:rPr>
          <w:rFonts w:ascii="Times New Roman" w:hAnsi="Times New Roman" w:cs="Times New Roman"/>
          <w:sz w:val="24"/>
          <w:szCs w:val="24"/>
        </w:rPr>
        <w:t>.</w:t>
      </w:r>
    </w:p>
    <w:p w:rsidR="00820387" w:rsidRPr="00820387" w:rsidRDefault="00820387" w:rsidP="0082038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Cs/>
          <w:sz w:val="24"/>
          <w:szCs w:val="24"/>
        </w:rPr>
        <w:t>Стамкулов А. С, Стамкулова Г. А. С 76   Земельное право Республики Казахстан (общая часть).</w:t>
      </w:r>
      <w:r w:rsidRPr="00820387">
        <w:rPr>
          <w:rFonts w:ascii="Times New Roman" w:hAnsi="Times New Roman" w:cs="Times New Roman"/>
          <w:sz w:val="24"/>
          <w:szCs w:val="24"/>
        </w:rPr>
        <w:t>Учебное пособие. - Алматы, 2007. - 407 с.</w:t>
      </w:r>
    </w:p>
    <w:p w:rsidR="00820387" w:rsidRPr="00820387" w:rsidRDefault="00820387" w:rsidP="00820387">
      <w:pPr>
        <w:pStyle w:val="Normal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Style w:val="s1"/>
        </w:rPr>
      </w:pPr>
      <w:r w:rsidRPr="00820387">
        <w:rPr>
          <w:rStyle w:val="s1"/>
        </w:rPr>
        <w:t xml:space="preserve">Косанов Ж.К. Право собственности, право землепользования и иные права на землю. Монография. Алматы, </w:t>
      </w:r>
      <w:smartTag w:uri="urn:schemas-microsoft-com:office:smarttags" w:element="metricconverter">
        <w:smartTagPr>
          <w:attr w:name="ProductID" w:val="2002 г"/>
        </w:smartTagPr>
        <w:r w:rsidRPr="00820387">
          <w:rPr>
            <w:rStyle w:val="s1"/>
          </w:rPr>
          <w:t>2002 г</w:t>
        </w:r>
      </w:smartTag>
      <w:r w:rsidRPr="00820387">
        <w:rPr>
          <w:rStyle w:val="s1"/>
        </w:rPr>
        <w:t>.</w:t>
      </w:r>
    </w:p>
    <w:p w:rsidR="00820387" w:rsidRPr="00820387" w:rsidRDefault="00820387" w:rsidP="00820387">
      <w:pPr>
        <w:spacing w:after="0" w:line="240" w:lineRule="auto"/>
        <w:ind w:right="-545"/>
        <w:rPr>
          <w:rFonts w:ascii="Times New Roman" w:hAnsi="Times New Roman" w:cs="Times New Roman"/>
          <w:sz w:val="24"/>
          <w:szCs w:val="24"/>
        </w:rPr>
      </w:pPr>
    </w:p>
    <w:p w:rsidR="00820387" w:rsidRDefault="00820387" w:rsidP="0082038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820387" w:rsidRPr="00820387" w:rsidRDefault="00820387" w:rsidP="0082038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0387">
        <w:rPr>
          <w:rFonts w:ascii="Times New Roman" w:hAnsi="Times New Roman" w:cs="Times New Roman"/>
          <w:color w:val="000000"/>
          <w:sz w:val="24"/>
          <w:szCs w:val="24"/>
        </w:rPr>
        <w:t>Степанов С.А. Недвижимое имущество в гражданском праве. М., 2004;</w:t>
      </w:r>
    </w:p>
    <w:p w:rsidR="00820387" w:rsidRPr="00820387" w:rsidRDefault="00820387" w:rsidP="00820387">
      <w:pPr>
        <w:pStyle w:val="a9"/>
        <w:numPr>
          <w:ilvl w:val="0"/>
          <w:numId w:val="1"/>
        </w:numPr>
        <w:shd w:val="clear" w:color="auto" w:fill="FFFFFF"/>
        <w:tabs>
          <w:tab w:val="clear" w:pos="207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20387">
        <w:rPr>
          <w:color w:val="000000"/>
        </w:rPr>
        <w:t xml:space="preserve"> Алексеев В.А. Недвижимое имущество: государственная регистрация и проблемы правового регулирования. - М.: "Волтерс Клувер", 2007.</w:t>
      </w:r>
    </w:p>
    <w:p w:rsidR="00820387" w:rsidRPr="00820387" w:rsidRDefault="00820387" w:rsidP="00820387">
      <w:pPr>
        <w:pStyle w:val="a9"/>
        <w:numPr>
          <w:ilvl w:val="0"/>
          <w:numId w:val="1"/>
        </w:numPr>
        <w:shd w:val="clear" w:color="auto" w:fill="FFFFFF"/>
        <w:tabs>
          <w:tab w:val="clear" w:pos="207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20387">
        <w:rPr>
          <w:color w:val="000000"/>
        </w:rPr>
        <w:lastRenderedPageBreak/>
        <w:t>Скворцов О.Ю. Сделки с недвижимостью в коммерческом обороте. М., 2006;</w:t>
      </w:r>
    </w:p>
    <w:p w:rsidR="00820387" w:rsidRPr="00820387" w:rsidRDefault="00820387" w:rsidP="00820387">
      <w:pPr>
        <w:pStyle w:val="a9"/>
        <w:numPr>
          <w:ilvl w:val="0"/>
          <w:numId w:val="1"/>
        </w:numPr>
        <w:shd w:val="clear" w:color="auto" w:fill="FFFFFF"/>
        <w:tabs>
          <w:tab w:val="clear" w:pos="207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20387">
        <w:rPr>
          <w:color w:val="000000"/>
        </w:rPr>
        <w:t>Чубаров В.В. Проблемы правового регулирования недвижимости. М., 2006;</w:t>
      </w:r>
    </w:p>
    <w:p w:rsidR="00820387" w:rsidRPr="00820387" w:rsidRDefault="00820387" w:rsidP="00820387">
      <w:pPr>
        <w:pStyle w:val="a9"/>
        <w:numPr>
          <w:ilvl w:val="0"/>
          <w:numId w:val="1"/>
        </w:numPr>
        <w:shd w:val="clear" w:color="auto" w:fill="FFFFFF"/>
        <w:tabs>
          <w:tab w:val="clear" w:pos="207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20387">
        <w:rPr>
          <w:color w:val="000000"/>
        </w:rPr>
        <w:t>Павлов П.Н. О документах, удостоверяющих государственную регистрацию прав на земельные участки и иное недвижимое имущество // Правовое регулирование рынка недвижимости. 1999. N 1. С. 36.;</w:t>
      </w:r>
    </w:p>
    <w:p w:rsidR="00820387" w:rsidRPr="00820387" w:rsidRDefault="00820387" w:rsidP="00820387">
      <w:pPr>
        <w:pStyle w:val="a9"/>
        <w:numPr>
          <w:ilvl w:val="0"/>
          <w:numId w:val="1"/>
        </w:numPr>
        <w:shd w:val="clear" w:color="auto" w:fill="FFFFFF"/>
        <w:tabs>
          <w:tab w:val="clear" w:pos="207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20387">
        <w:rPr>
          <w:color w:val="000000"/>
        </w:rPr>
        <w:t>Аппак Т.Д. Правовое регулирование государственной регистрации прав на недвижимое имущество и сделок с ним: На примере договоров аренды нежилых помещений в г. Москве: Автореф. дис. : канд. юрид. наук. М., 2004;</w:t>
      </w:r>
    </w:p>
    <w:p w:rsidR="00820387" w:rsidRPr="00820387" w:rsidRDefault="00820387" w:rsidP="00820387">
      <w:pPr>
        <w:pStyle w:val="a9"/>
        <w:numPr>
          <w:ilvl w:val="0"/>
          <w:numId w:val="1"/>
        </w:numPr>
        <w:shd w:val="clear" w:color="auto" w:fill="FFFFFF"/>
        <w:tabs>
          <w:tab w:val="clear" w:pos="207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20387">
        <w:rPr>
          <w:color w:val="000000"/>
        </w:rPr>
        <w:t>Карлин А.Б. Принципы регистрационной системы прав на недвижимость в условиях экономической интеграции // Вестник Министерства юстиции РФ. 2005;</w:t>
      </w:r>
    </w:p>
    <w:p w:rsidR="00820387" w:rsidRPr="00820387" w:rsidRDefault="00820387" w:rsidP="00820387">
      <w:pPr>
        <w:numPr>
          <w:ilvl w:val="0"/>
          <w:numId w:val="1"/>
        </w:numPr>
        <w:tabs>
          <w:tab w:val="clear" w:pos="207"/>
          <w:tab w:val="num" w:pos="0"/>
          <w:tab w:val="left" w:pos="284"/>
        </w:tabs>
        <w:spacing w:after="0" w:line="240" w:lineRule="auto"/>
        <w:ind w:left="0" w:right="-5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bCs/>
          <w:sz w:val="24"/>
          <w:szCs w:val="24"/>
        </w:rPr>
        <w:t>Практикум по экологическому праву России</w:t>
      </w:r>
      <w:r w:rsidRPr="00820387">
        <w:rPr>
          <w:rFonts w:ascii="Times New Roman" w:hAnsi="Times New Roman" w:cs="Times New Roman"/>
          <w:sz w:val="24"/>
          <w:szCs w:val="24"/>
        </w:rPr>
        <w:t xml:space="preserve">: Учеб. пособие для вузов/ [Волков, Г.А., Голиченков, А.К.Игнатьев, И.А. и др.].- М.: БЕК, 1996.- 207, [3]с. </w:t>
      </w:r>
    </w:p>
    <w:p w:rsidR="00820387" w:rsidRPr="00820387" w:rsidRDefault="00820387" w:rsidP="00820387">
      <w:pPr>
        <w:numPr>
          <w:ilvl w:val="0"/>
          <w:numId w:val="1"/>
        </w:numPr>
        <w:tabs>
          <w:tab w:val="clear" w:pos="207"/>
          <w:tab w:val="num" w:pos="0"/>
          <w:tab w:val="left" w:pos="284"/>
        </w:tabs>
        <w:spacing w:after="0" w:line="240" w:lineRule="auto"/>
        <w:ind w:left="0" w:right="-5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>Экологическое право</w:t>
      </w:r>
      <w:r w:rsidRPr="00820387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 w:rsidRPr="00820387">
        <w:rPr>
          <w:rFonts w:ascii="Times New Roman" w:hAnsi="Times New Roman" w:cs="Times New Roman"/>
          <w:sz w:val="24"/>
          <w:szCs w:val="24"/>
        </w:rPr>
        <w:t xml:space="preserve"> : Учеб./ Под ред.В.Д.Ермакова, А.Я.Сухарева; Ин-т междунар.права и экономики.- М.: ИМП, 1997.- 480с. </w:t>
      </w:r>
    </w:p>
    <w:p w:rsidR="00820387" w:rsidRPr="00820387" w:rsidRDefault="00820387" w:rsidP="00820387">
      <w:pPr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  <w:lang w:val="kk-KZ"/>
        </w:rPr>
      </w:pPr>
    </w:p>
    <w:p w:rsidR="00820387" w:rsidRPr="00820387" w:rsidRDefault="00820387" w:rsidP="00820387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820387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820387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820387" w:rsidRPr="00820387" w:rsidRDefault="00820387" w:rsidP="00820387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20387" w:rsidRPr="00820387" w:rsidRDefault="00820387" w:rsidP="00820387">
      <w:pPr>
        <w:pStyle w:val="2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20387" w:rsidRPr="00820387" w:rsidRDefault="00820387" w:rsidP="008203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aps/>
          <w:sz w:val="24"/>
          <w:szCs w:val="24"/>
        </w:rPr>
        <w:t>б</w:t>
      </w:r>
      <w:r w:rsidRPr="00820387">
        <w:rPr>
          <w:rFonts w:ascii="Times New Roman" w:hAnsi="Times New Roman" w:cs="Times New Roman"/>
          <w:sz w:val="24"/>
          <w:szCs w:val="24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82038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20387">
        <w:rPr>
          <w:rFonts w:ascii="Times New Roman" w:hAnsi="Times New Roman" w:cs="Times New Roman"/>
          <w:sz w:val="24"/>
          <w:szCs w:val="24"/>
        </w:rPr>
        <w:t>».</w:t>
      </w:r>
    </w:p>
    <w:p w:rsidR="00820387" w:rsidRPr="00820387" w:rsidRDefault="00820387" w:rsidP="008203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87">
        <w:rPr>
          <w:rFonts w:ascii="Times New Roman" w:hAnsi="Times New Roman" w:cs="Times New Roman"/>
          <w:caps/>
          <w:sz w:val="24"/>
          <w:szCs w:val="24"/>
        </w:rPr>
        <w:t>З</w:t>
      </w:r>
      <w:r w:rsidRPr="00820387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20387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20387">
        <w:rPr>
          <w:rFonts w:ascii="Times New Roman" w:hAnsi="Times New Roman" w:cs="Times New Roman"/>
          <w:sz w:val="24"/>
          <w:szCs w:val="24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820387" w:rsidRPr="00820387" w:rsidRDefault="00820387" w:rsidP="008203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820387" w:rsidRPr="00820387" w:rsidTr="00B36C8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20387" w:rsidRPr="00820387" w:rsidTr="00B36C80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20387">
              <w:rPr>
                <w:rStyle w:val="s00"/>
                <w:sz w:val="24"/>
                <w:szCs w:val="24"/>
              </w:rPr>
              <w:t>Хорошо</w:t>
            </w:r>
          </w:p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20387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20387" w:rsidRPr="00820387" w:rsidTr="00B36C8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Incomplete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«Дисциплина не завершена»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GPA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387" w:rsidRPr="00820387" w:rsidTr="00B36C8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«Зачтено»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GPA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NP 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(No 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«Не зачтено»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GPA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387" w:rsidRPr="00820387" w:rsidTr="00B36C8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 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Withdrawal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«Отказ от дисциплины»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GPA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387" w:rsidRPr="00820387" w:rsidTr="00B36C8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GPA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387" w:rsidRPr="00820387" w:rsidTr="00B36C8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 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</w:t>
            </w: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«Дисциплина прослушана»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GPA</w:t>
            </w:r>
            <w:r w:rsidRPr="0082038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387" w:rsidRPr="00820387" w:rsidTr="00B36C8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30-60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0387" w:rsidRPr="00820387" w:rsidTr="00B36C8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0-29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</w:rPr>
              <w:t>Не аттестован</w:t>
            </w:r>
          </w:p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87" w:rsidRPr="00820387" w:rsidTr="00B36C8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387" w:rsidRPr="00820387" w:rsidRDefault="00820387" w:rsidP="00820387">
            <w:pPr>
              <w:pStyle w:val="aa"/>
              <w:jc w:val="center"/>
              <w:rPr>
                <w:sz w:val="24"/>
                <w:lang w:val="en-US"/>
              </w:rPr>
            </w:pPr>
            <w:r w:rsidRPr="00820387">
              <w:rPr>
                <w:sz w:val="24"/>
              </w:rPr>
              <w:t>Повторное изучение дисциплины</w:t>
            </w:r>
          </w:p>
        </w:tc>
      </w:tr>
    </w:tbl>
    <w:p w:rsidR="00820387" w:rsidRPr="00820387" w:rsidRDefault="00820387" w:rsidP="00820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0387" w:rsidRPr="00820387" w:rsidRDefault="00820387" w:rsidP="0082038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03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20387" w:rsidRPr="00820387" w:rsidRDefault="00281146" w:rsidP="0082038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__ от « __ » ___2016</w:t>
      </w:r>
      <w:r w:rsidR="00820387" w:rsidRPr="00820387">
        <w:rPr>
          <w:rFonts w:ascii="Times New Roman" w:hAnsi="Times New Roman" w:cs="Times New Roman"/>
          <w:bCs/>
          <w:i/>
          <w:iCs/>
          <w:sz w:val="24"/>
          <w:szCs w:val="24"/>
        </w:rPr>
        <w:t>_____   г.</w:t>
      </w:r>
    </w:p>
    <w:p w:rsidR="00820387" w:rsidRPr="00820387" w:rsidRDefault="00820387" w:rsidP="0082038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03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Зав.кафедрой                               </w:t>
      </w:r>
      <w:r w:rsidR="002811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д.ю.н., профессор</w:t>
      </w:r>
      <w:r w:rsidRPr="008203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Жатканбаева А.Е </w:t>
      </w:r>
    </w:p>
    <w:p w:rsidR="00820387" w:rsidRPr="00820387" w:rsidRDefault="00820387" w:rsidP="0082038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03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</w:p>
    <w:p w:rsidR="00820387" w:rsidRPr="00820387" w:rsidRDefault="00820387" w:rsidP="00820387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387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</w:t>
      </w:r>
      <w:r w:rsidR="00281146">
        <w:rPr>
          <w:rFonts w:ascii="Times New Roman" w:hAnsi="Times New Roman" w:cs="Times New Roman"/>
          <w:b/>
          <w:sz w:val="24"/>
          <w:szCs w:val="24"/>
          <w:lang w:val="kk-KZ"/>
        </w:rPr>
        <w:t>д.ю.н., и.о. профессора  Куаналиева Г.А</w:t>
      </w:r>
      <w:r w:rsidRPr="0082038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20387" w:rsidRPr="00820387" w:rsidRDefault="00820387" w:rsidP="0082038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:rsidR="00820387" w:rsidRPr="00820387" w:rsidRDefault="00820387" w:rsidP="00820387">
      <w:pPr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  <w:lang w:val="kk-KZ"/>
        </w:rPr>
      </w:pPr>
    </w:p>
    <w:p w:rsidR="00820387" w:rsidRPr="00820387" w:rsidRDefault="00820387" w:rsidP="00820387">
      <w:pPr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  <w:lang w:val="kk-KZ"/>
        </w:rPr>
      </w:pPr>
    </w:p>
    <w:p w:rsidR="00820387" w:rsidRPr="00820387" w:rsidRDefault="00820387" w:rsidP="00820387">
      <w:pPr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  <w:lang w:val="kk-KZ"/>
        </w:rPr>
      </w:pPr>
    </w:p>
    <w:p w:rsidR="00820387" w:rsidRPr="00820387" w:rsidRDefault="00820387" w:rsidP="00820387">
      <w:pPr>
        <w:spacing w:after="0" w:line="240" w:lineRule="auto"/>
        <w:ind w:left="480"/>
        <w:jc w:val="center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  <w:lang w:val="kk-KZ"/>
        </w:rPr>
      </w:pPr>
    </w:p>
    <w:p w:rsidR="00820387" w:rsidRPr="00820387" w:rsidRDefault="00820387" w:rsidP="00820387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20387" w:rsidRPr="00820387" w:rsidRDefault="00820387" w:rsidP="00820387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20387" w:rsidRPr="00820387" w:rsidRDefault="00820387" w:rsidP="00820387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3211B" w:rsidRPr="00820387" w:rsidRDefault="00A3211B" w:rsidP="00820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3211B" w:rsidRPr="00820387" w:rsidSect="00FE59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12" w:rsidRDefault="00857B12" w:rsidP="00820387">
      <w:pPr>
        <w:spacing w:after="0" w:line="240" w:lineRule="auto"/>
      </w:pPr>
      <w:r>
        <w:separator/>
      </w:r>
    </w:p>
  </w:endnote>
  <w:endnote w:type="continuationSeparator" w:id="1">
    <w:p w:rsidR="00857B12" w:rsidRDefault="00857B12" w:rsidP="0082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12" w:rsidRDefault="00857B12" w:rsidP="00820387">
      <w:pPr>
        <w:spacing w:after="0" w:line="240" w:lineRule="auto"/>
      </w:pPr>
      <w:r>
        <w:separator/>
      </w:r>
    </w:p>
  </w:footnote>
  <w:footnote w:type="continuationSeparator" w:id="1">
    <w:p w:rsidR="00857B12" w:rsidRDefault="00857B12" w:rsidP="0082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87" w:rsidRPr="00C920FF" w:rsidRDefault="00820387" w:rsidP="00820387">
    <w:pPr>
      <w:pStyle w:val="ab"/>
    </w:pPr>
    <w:r w:rsidRPr="00C920FF">
      <w:t>учебно-методический комплекс КазНУ им. Аль -Фараби</w:t>
    </w:r>
  </w:p>
  <w:p w:rsidR="00820387" w:rsidRDefault="008203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253"/>
    <w:multiLevelType w:val="hybridMultilevel"/>
    <w:tmpl w:val="BEB6C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C7A86"/>
    <w:multiLevelType w:val="hybridMultilevel"/>
    <w:tmpl w:val="7FB0E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05723"/>
    <w:multiLevelType w:val="hybridMultilevel"/>
    <w:tmpl w:val="2E2CB55E"/>
    <w:lvl w:ilvl="0" w:tplc="7CC28B04">
      <w:start w:val="1"/>
      <w:numFmt w:val="decimal"/>
      <w:lvlText w:val="%1."/>
      <w:lvlJc w:val="left"/>
      <w:pPr>
        <w:tabs>
          <w:tab w:val="num" w:pos="207"/>
        </w:tabs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211B"/>
    <w:rsid w:val="00281146"/>
    <w:rsid w:val="004F3F41"/>
    <w:rsid w:val="00820387"/>
    <w:rsid w:val="00857B12"/>
    <w:rsid w:val="00A3211B"/>
    <w:rsid w:val="00D04F1A"/>
    <w:rsid w:val="00DD0FEB"/>
    <w:rsid w:val="00ED17C3"/>
    <w:rsid w:val="00F418DD"/>
    <w:rsid w:val="00FE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49"/>
  </w:style>
  <w:style w:type="paragraph" w:styleId="1">
    <w:name w:val="heading 1"/>
    <w:basedOn w:val="a"/>
    <w:next w:val="a"/>
    <w:link w:val="10"/>
    <w:qFormat/>
    <w:rsid w:val="00A3211B"/>
    <w:pPr>
      <w:spacing w:before="300" w:after="40"/>
      <w:outlineLvl w:val="0"/>
    </w:pPr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11B"/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A321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"/>
    <w:basedOn w:val="a"/>
    <w:link w:val="a4"/>
    <w:uiPriority w:val="99"/>
    <w:unhideWhenUsed/>
    <w:rsid w:val="00A321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321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A3211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3211B"/>
  </w:style>
  <w:style w:type="character" w:customStyle="1" w:styleId="60">
    <w:name w:val="Заголовок 6 Знак"/>
    <w:basedOn w:val="a0"/>
    <w:link w:val="6"/>
    <w:rsid w:val="00A321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No Spacing"/>
    <w:basedOn w:val="a"/>
    <w:link w:val="a8"/>
    <w:uiPriority w:val="1"/>
    <w:qFormat/>
    <w:rsid w:val="00A3211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rsid w:val="00A3211B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9">
    <w:name w:val="Normal (Web)"/>
    <w:basedOn w:val="a"/>
    <w:uiPriority w:val="99"/>
    <w:unhideWhenUsed/>
    <w:rsid w:val="0082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203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0387"/>
  </w:style>
  <w:style w:type="character" w:customStyle="1" w:styleId="s1">
    <w:name w:val="s1"/>
    <w:basedOn w:val="a0"/>
    <w:rsid w:val="00820387"/>
  </w:style>
  <w:style w:type="paragraph" w:customStyle="1" w:styleId="Normal1">
    <w:name w:val="Normal1"/>
    <w:basedOn w:val="a"/>
    <w:rsid w:val="00820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20387"/>
  </w:style>
  <w:style w:type="character" w:customStyle="1" w:styleId="j21">
    <w:name w:val="j21"/>
    <w:basedOn w:val="a0"/>
    <w:rsid w:val="00820387"/>
  </w:style>
  <w:style w:type="character" w:customStyle="1" w:styleId="j22">
    <w:name w:val="j22"/>
    <w:basedOn w:val="a0"/>
    <w:rsid w:val="00820387"/>
  </w:style>
  <w:style w:type="character" w:customStyle="1" w:styleId="j23">
    <w:name w:val="j23"/>
    <w:basedOn w:val="a0"/>
    <w:rsid w:val="00820387"/>
  </w:style>
  <w:style w:type="paragraph" w:styleId="21">
    <w:name w:val="Body Text 2"/>
    <w:basedOn w:val="a"/>
    <w:link w:val="22"/>
    <w:uiPriority w:val="99"/>
    <w:semiHidden/>
    <w:unhideWhenUsed/>
    <w:rsid w:val="008203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20387"/>
  </w:style>
  <w:style w:type="character" w:customStyle="1" w:styleId="s00">
    <w:name w:val="s00"/>
    <w:uiPriority w:val="99"/>
    <w:rsid w:val="0082038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20387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b">
    <w:name w:val="header"/>
    <w:basedOn w:val="a"/>
    <w:link w:val="ac"/>
    <w:uiPriority w:val="99"/>
    <w:unhideWhenUsed/>
    <w:rsid w:val="0082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0387"/>
  </w:style>
  <w:style w:type="paragraph" w:styleId="ad">
    <w:name w:val="footer"/>
    <w:basedOn w:val="a"/>
    <w:link w:val="ae"/>
    <w:uiPriority w:val="99"/>
    <w:semiHidden/>
    <w:unhideWhenUsed/>
    <w:rsid w:val="0082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2013-12-22T18:33:00Z</dcterms:created>
  <dcterms:modified xsi:type="dcterms:W3CDTF">2016-09-18T16:27:00Z</dcterms:modified>
</cp:coreProperties>
</file>